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E" w:rsidRDefault="008F0FBC" w:rsidP="00DD029E">
      <w:pPr>
        <w:autoSpaceDE w:val="0"/>
        <w:autoSpaceDN w:val="0"/>
        <w:adjustRightInd w:val="0"/>
        <w:ind w:left="-567"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>
        <w:rPr>
          <w:rFonts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4615180</wp:posOffset>
            </wp:positionH>
            <wp:positionV relativeFrom="margin">
              <wp:posOffset>-53975</wp:posOffset>
            </wp:positionV>
            <wp:extent cx="1550670" cy="58610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9E">
        <w:rPr>
          <w:rFonts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-336550</wp:posOffset>
            </wp:positionH>
            <wp:positionV relativeFrom="margin">
              <wp:posOffset>-54610</wp:posOffset>
            </wp:positionV>
            <wp:extent cx="593090" cy="664210"/>
            <wp:effectExtent l="19050" t="0" r="0" b="0"/>
            <wp:wrapSquare wrapText="bothSides"/>
            <wp:docPr id="4" name="Imagem 3" descr="Resultado de imagem para logo u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ufs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Universidade Federal de Santa Catarina</w:t>
      </w:r>
    </w:p>
    <w:p w:rsidR="00DD029E" w:rsidRDefault="00A14F6D" w:rsidP="00DD029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Centro de Filosofia e Ciências Humanas</w:t>
      </w:r>
    </w:p>
    <w:p w:rsidR="00A14F6D" w:rsidRPr="00F05193" w:rsidRDefault="00A14F6D" w:rsidP="00DD029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Núcleo de Antropologia </w:t>
      </w:r>
      <w:r w:rsidR="00DD029E">
        <w:rPr>
          <w:rFonts w:cs="Times New Roman"/>
          <w:b/>
          <w:bCs/>
          <w:color w:val="000000"/>
          <w:sz w:val="24"/>
          <w:szCs w:val="24"/>
          <w:lang w:eastAsia="en-US"/>
        </w:rPr>
        <w:t>Audiovisual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e Estudos da Imagem</w:t>
      </w:r>
    </w:p>
    <w:p w:rsidR="00A14F6D" w:rsidRDefault="00A14F6D" w:rsidP="00A14F6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DD029E" w:rsidRPr="00F05193" w:rsidRDefault="00DD029E" w:rsidP="00A14F6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14F6D" w:rsidRPr="00F05193" w:rsidRDefault="00A14F6D" w:rsidP="00A14F6D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Edital PIBIC</w:t>
      </w:r>
      <w:r w:rsidR="0003591E">
        <w:rPr>
          <w:rFonts w:cs="Times New Roman"/>
          <w:b/>
          <w:bCs/>
          <w:color w:val="000000"/>
          <w:sz w:val="24"/>
          <w:szCs w:val="24"/>
          <w:lang w:eastAsia="en-US"/>
        </w:rPr>
        <w:t>/NAVI 2019</w:t>
      </w:r>
    </w:p>
    <w:p w:rsidR="00A14F6D" w:rsidRPr="00F05193" w:rsidRDefault="00A14F6D" w:rsidP="00A14F6D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874579" w:rsidRPr="00F05193" w:rsidRDefault="00F05193" w:rsidP="00F05193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PROJETO: ECONOMIA CIRCULAR: ANTROPOLOGIAS DOS RESÍDUOS SÓLIDOS E EXPERIÊNCIAS INOVADORAS ENTRE HOLANDA/BRASIL</w:t>
      </w:r>
    </w:p>
    <w:p w:rsidR="00874579" w:rsidRPr="00F05193" w:rsidRDefault="00874579" w:rsidP="00F05193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874579" w:rsidRDefault="00A14F6D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Este edital visa </w:t>
      </w:r>
      <w:r w:rsidR="0003591E">
        <w:rPr>
          <w:rFonts w:cs="Times New Roman"/>
          <w:color w:val="000000"/>
          <w:sz w:val="24"/>
          <w:szCs w:val="24"/>
          <w:lang w:eastAsia="en-US"/>
        </w:rPr>
        <w:t>preencher uma (1) vaga para bolsista de Iniciação Científica em conformidade ao edital UFSC PIBIC 2019/2020. A bolsa tem duração de um (1) ano a partir de 01/08/2019,</w:t>
      </w:r>
    </w:p>
    <w:p w:rsidR="0003591E" w:rsidRPr="00F05193" w:rsidRDefault="0003591E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A14F6D" w:rsidP="0003591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240"/>
        <w:ind w:left="284" w:hanging="284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APRESENTAÇÃO DO PROJETO</w:t>
      </w:r>
    </w:p>
    <w:p w:rsidR="00993575" w:rsidRPr="00806D98" w:rsidRDefault="0005053B" w:rsidP="00F05193">
      <w:pPr>
        <w:snapToGrid w:val="0"/>
        <w:ind w:firstLine="0"/>
        <w:rPr>
          <w:sz w:val="24"/>
          <w:szCs w:val="24"/>
        </w:rPr>
      </w:pPr>
      <w:r w:rsidRPr="00156396">
        <w:rPr>
          <w:rFonts w:cs="Times New Roman"/>
          <w:sz w:val="24"/>
          <w:szCs w:val="24"/>
        </w:rPr>
        <w:t>A</w:t>
      </w:r>
      <w:r w:rsidR="00993575" w:rsidRPr="00156396">
        <w:rPr>
          <w:rFonts w:cs="Times New Roman"/>
          <w:sz w:val="24"/>
          <w:szCs w:val="24"/>
        </w:rPr>
        <w:t xml:space="preserve"> busca por soluções sustentáveis </w:t>
      </w:r>
      <w:r w:rsidR="00806D98" w:rsidRPr="00156396">
        <w:rPr>
          <w:rFonts w:cs="Times New Roman"/>
          <w:sz w:val="24"/>
          <w:szCs w:val="24"/>
        </w:rPr>
        <w:t>que evitem</w:t>
      </w:r>
      <w:r w:rsidR="00993575" w:rsidRPr="00156396">
        <w:rPr>
          <w:rFonts w:cs="Times New Roman"/>
          <w:sz w:val="24"/>
          <w:szCs w:val="24"/>
        </w:rPr>
        <w:t xml:space="preserve"> </w:t>
      </w:r>
      <w:r w:rsidR="00806D98" w:rsidRPr="00156396">
        <w:rPr>
          <w:rFonts w:cs="Times New Roman"/>
          <w:sz w:val="24"/>
          <w:szCs w:val="24"/>
        </w:rPr>
        <w:t>a exaustão</w:t>
      </w:r>
      <w:r w:rsidR="00993575" w:rsidRPr="00156396">
        <w:rPr>
          <w:rFonts w:cs="Times New Roman"/>
          <w:sz w:val="24"/>
          <w:szCs w:val="24"/>
        </w:rPr>
        <w:t xml:space="preserve"> </w:t>
      </w:r>
      <w:r w:rsidR="00806D98" w:rsidRPr="00156396">
        <w:rPr>
          <w:rFonts w:cs="Times New Roman"/>
          <w:sz w:val="24"/>
          <w:szCs w:val="24"/>
        </w:rPr>
        <w:t>d</w:t>
      </w:r>
      <w:r w:rsidR="00993575" w:rsidRPr="00156396">
        <w:rPr>
          <w:rFonts w:cs="Times New Roman"/>
          <w:sz w:val="24"/>
          <w:szCs w:val="24"/>
        </w:rPr>
        <w:t xml:space="preserve">os recursos </w:t>
      </w:r>
      <w:proofErr w:type="spellStart"/>
      <w:proofErr w:type="gramStart"/>
      <w:r w:rsidR="00993575" w:rsidRPr="00156396">
        <w:rPr>
          <w:rFonts w:cs="Times New Roman"/>
          <w:sz w:val="24"/>
          <w:szCs w:val="24"/>
        </w:rPr>
        <w:t>não-renováveis</w:t>
      </w:r>
      <w:proofErr w:type="spellEnd"/>
      <w:proofErr w:type="gramEnd"/>
      <w:r w:rsidR="00993575" w:rsidRPr="00156396">
        <w:rPr>
          <w:rFonts w:cs="Times New Roman"/>
          <w:sz w:val="24"/>
          <w:szCs w:val="24"/>
        </w:rPr>
        <w:t xml:space="preserve"> do planeta representa um grande desafio dos tempos atuais em todas as áreas do conhecimento. </w:t>
      </w:r>
      <w:r w:rsidR="00806D98" w:rsidRPr="00156396">
        <w:rPr>
          <w:sz w:val="24"/>
          <w:szCs w:val="24"/>
        </w:rPr>
        <w:t xml:space="preserve">Tendo em vista esse desafio global, a </w:t>
      </w:r>
      <w:r w:rsidR="00806D98" w:rsidRPr="00156396">
        <w:rPr>
          <w:i/>
          <w:sz w:val="24"/>
          <w:szCs w:val="24"/>
        </w:rPr>
        <w:t>Organização das Nações Unidas</w:t>
      </w:r>
      <w:r w:rsidR="00806D98" w:rsidRPr="00156396">
        <w:rPr>
          <w:sz w:val="24"/>
          <w:szCs w:val="24"/>
        </w:rPr>
        <w:t xml:space="preserve"> criou, em setembro de 2015, uma agenda social que prevê metas que possibilitem que</w:t>
      </w:r>
      <w:r w:rsidR="00806D98" w:rsidRPr="00156396">
        <w:rPr>
          <w:sz w:val="24"/>
          <w:szCs w:val="24"/>
          <w:shd w:val="clear" w:color="auto" w:fill="FFFFFF"/>
        </w:rPr>
        <w:t xml:space="preserve"> “cada país desfrute de um crescimento econômico sustentado, inclusivo e sustentável e de trabalho decente para todos”. </w:t>
      </w:r>
      <w:r w:rsidR="00806D98" w:rsidRPr="00156396">
        <w:rPr>
          <w:sz w:val="24"/>
          <w:szCs w:val="24"/>
        </w:rPr>
        <w:t xml:space="preserve">Este projeto contempla, pelo menos, sete dos </w:t>
      </w:r>
      <w:r w:rsidR="00806D98" w:rsidRPr="00156396">
        <w:rPr>
          <w:i/>
          <w:sz w:val="24"/>
          <w:szCs w:val="24"/>
        </w:rPr>
        <w:t>Objetivos de Desenvolvimento Sustentável</w:t>
      </w:r>
      <w:r w:rsidR="00806D98" w:rsidRPr="00156396">
        <w:rPr>
          <w:sz w:val="24"/>
          <w:szCs w:val="24"/>
        </w:rPr>
        <w:t xml:space="preserve"> (</w:t>
      </w:r>
      <w:proofErr w:type="spellStart"/>
      <w:r w:rsidR="00806D98" w:rsidRPr="00156396">
        <w:rPr>
          <w:sz w:val="24"/>
          <w:szCs w:val="24"/>
        </w:rPr>
        <w:t>ODS</w:t>
      </w:r>
      <w:proofErr w:type="spellEnd"/>
      <w:r w:rsidR="00806D98" w:rsidRPr="00156396">
        <w:rPr>
          <w:sz w:val="24"/>
          <w:szCs w:val="24"/>
        </w:rPr>
        <w:t xml:space="preserve">) da </w:t>
      </w:r>
      <w:r w:rsidR="00806D98" w:rsidRPr="00156396">
        <w:rPr>
          <w:i/>
          <w:sz w:val="24"/>
          <w:szCs w:val="24"/>
        </w:rPr>
        <w:t xml:space="preserve">Agenda 2030 para o Desenvolvimento Sustentável: </w:t>
      </w:r>
      <w:r w:rsidR="00806D98" w:rsidRPr="00156396">
        <w:rPr>
          <w:sz w:val="24"/>
          <w:szCs w:val="24"/>
        </w:rPr>
        <w:t xml:space="preserve">fome zero e agricultura sustentável; saúde e bem-estar; igualdade de gênero; água potável e saneamento; redução das desigualdades sociais; cidades e comunidades sustentáveis; consumo e produção responsáveis. O objetivo desta proposta contempla a pesquisa antropológica </w:t>
      </w:r>
      <w:r w:rsidR="00806D98" w:rsidRPr="00156396">
        <w:rPr>
          <w:rFonts w:cs="Times New Roman"/>
          <w:sz w:val="24"/>
          <w:szCs w:val="24"/>
        </w:rPr>
        <w:t xml:space="preserve">direcionada a </w:t>
      </w:r>
      <w:r w:rsidR="00993575" w:rsidRPr="00156396">
        <w:rPr>
          <w:rFonts w:cs="Times New Roman"/>
          <w:sz w:val="24"/>
          <w:szCs w:val="24"/>
        </w:rPr>
        <w:t xml:space="preserve">ações </w:t>
      </w:r>
      <w:r w:rsidR="00806D98" w:rsidRPr="00156396">
        <w:rPr>
          <w:rFonts w:cs="Times New Roman"/>
          <w:sz w:val="24"/>
          <w:szCs w:val="24"/>
        </w:rPr>
        <w:t>e práticas sustentáveis</w:t>
      </w:r>
      <w:r w:rsidR="00156396" w:rsidRPr="00156396">
        <w:rPr>
          <w:rFonts w:cs="Times New Roman"/>
          <w:sz w:val="24"/>
          <w:szCs w:val="24"/>
        </w:rPr>
        <w:t xml:space="preserve"> –</w:t>
      </w:r>
      <w:r w:rsidR="00806D98" w:rsidRPr="00156396">
        <w:rPr>
          <w:rFonts w:cs="Times New Roman"/>
          <w:sz w:val="24"/>
          <w:szCs w:val="24"/>
        </w:rPr>
        <w:t xml:space="preserve"> que </w:t>
      </w:r>
      <w:r w:rsidR="00156396" w:rsidRPr="00156396">
        <w:rPr>
          <w:rFonts w:cs="Times New Roman"/>
          <w:sz w:val="24"/>
          <w:szCs w:val="24"/>
        </w:rPr>
        <w:t xml:space="preserve">primam pelo modelo de produção circular – </w:t>
      </w:r>
      <w:r w:rsidR="00993575" w:rsidRPr="00156396">
        <w:rPr>
          <w:rFonts w:cs="Times New Roman"/>
          <w:sz w:val="24"/>
          <w:szCs w:val="24"/>
        </w:rPr>
        <w:t>em diferentes contextos no Brasil e na Holanda.</w:t>
      </w:r>
      <w:r w:rsidR="00993575" w:rsidRPr="00F05193">
        <w:rPr>
          <w:rFonts w:cs="Times New Roman"/>
          <w:sz w:val="24"/>
          <w:szCs w:val="24"/>
        </w:rPr>
        <w:t xml:space="preserve"> </w:t>
      </w:r>
    </w:p>
    <w:p w:rsidR="00874579" w:rsidRPr="00F05193" w:rsidRDefault="00874579" w:rsidP="00F05193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</w:p>
    <w:p w:rsidR="00A14F6D" w:rsidRPr="00F05193" w:rsidRDefault="00A14F6D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r w:rsidR="0005053B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ATRIBUIÇÕES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4676D1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PARA A VAGA</w:t>
      </w:r>
    </w:p>
    <w:p w:rsidR="0005053B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2.1. Participação n</w:t>
      </w:r>
      <w:r w:rsidR="0005053B" w:rsidRPr="00F05193">
        <w:rPr>
          <w:rFonts w:eastAsia="Times New Roman" w:cs="Times New Roman"/>
          <w:sz w:val="24"/>
          <w:szCs w:val="24"/>
        </w:rPr>
        <w:t xml:space="preserve">as reuniões de integração e </w:t>
      </w:r>
      <w:r w:rsidRPr="00F05193">
        <w:rPr>
          <w:rFonts w:eastAsia="Times New Roman" w:cs="Times New Roman"/>
          <w:sz w:val="24"/>
          <w:szCs w:val="24"/>
        </w:rPr>
        <w:t xml:space="preserve">de </w:t>
      </w:r>
      <w:r w:rsidR="0005053B" w:rsidRPr="00F05193">
        <w:rPr>
          <w:rFonts w:eastAsia="Times New Roman" w:cs="Times New Roman"/>
          <w:sz w:val="24"/>
          <w:szCs w:val="24"/>
        </w:rPr>
        <w:t xml:space="preserve">planejamento dos projetos do NAVI; </w:t>
      </w:r>
    </w:p>
    <w:p w:rsidR="00AE6955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2.2. Edição de material audiovisual;</w:t>
      </w:r>
    </w:p>
    <w:p w:rsidR="0005053B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2.3. Participação n</w:t>
      </w:r>
      <w:r w:rsidR="0005053B" w:rsidRPr="00F05193">
        <w:rPr>
          <w:rFonts w:eastAsia="Times New Roman" w:cs="Times New Roman"/>
          <w:sz w:val="24"/>
          <w:szCs w:val="24"/>
        </w:rPr>
        <w:t>o grupo de estudos do NAVI;</w:t>
      </w:r>
    </w:p>
    <w:p w:rsidR="0005053B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2.4. Mapeamento d</w:t>
      </w:r>
      <w:r w:rsidR="0005053B" w:rsidRPr="00F05193">
        <w:rPr>
          <w:rFonts w:eastAsia="Times New Roman" w:cs="Times New Roman"/>
          <w:sz w:val="24"/>
          <w:szCs w:val="24"/>
        </w:rPr>
        <w:t xml:space="preserve">as ações de gestão de resíduos orgânicos no Brasil e na União Europeia; </w:t>
      </w:r>
    </w:p>
    <w:p w:rsidR="00AE6955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2.5. Auxílio na administração das páginas eletrônicas do NAVI;</w:t>
      </w:r>
    </w:p>
    <w:p w:rsidR="0005053B" w:rsidRPr="00F05193" w:rsidRDefault="008C5576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2.6</w:t>
      </w:r>
      <w:r w:rsidR="00AE6955" w:rsidRPr="00F05193">
        <w:rPr>
          <w:rFonts w:eastAsia="Times New Roman" w:cs="Times New Roman"/>
          <w:sz w:val="24"/>
          <w:szCs w:val="24"/>
        </w:rPr>
        <w:t>. Transcrição de</w:t>
      </w:r>
      <w:r w:rsidR="0005053B" w:rsidRPr="00F05193">
        <w:rPr>
          <w:rFonts w:eastAsia="Times New Roman" w:cs="Times New Roman"/>
          <w:sz w:val="24"/>
          <w:szCs w:val="24"/>
        </w:rPr>
        <w:t xml:space="preserve"> entrevistas;</w:t>
      </w:r>
    </w:p>
    <w:p w:rsidR="00AE6955" w:rsidRPr="00F05193" w:rsidRDefault="00AE6955" w:rsidP="00F05193">
      <w:pPr>
        <w:shd w:val="clear" w:color="auto" w:fill="FFFFFF"/>
        <w:ind w:firstLine="0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</w:t>
      </w:r>
      <w:r w:rsidR="008C5576" w:rsidRPr="00F05193">
        <w:rPr>
          <w:rFonts w:eastAsia="Times New Roman" w:cs="Times New Roman"/>
          <w:sz w:val="24"/>
          <w:szCs w:val="24"/>
        </w:rPr>
        <w:t>7</w:t>
      </w:r>
      <w:r w:rsidRPr="00F05193">
        <w:rPr>
          <w:rFonts w:eastAsia="Times New Roman" w:cs="Times New Roman"/>
          <w:sz w:val="24"/>
          <w:szCs w:val="24"/>
        </w:rPr>
        <w:t xml:space="preserve">. </w:t>
      </w:r>
      <w:r w:rsidR="0005053B" w:rsidRPr="00F05193">
        <w:rPr>
          <w:rFonts w:eastAsia="Times New Roman" w:cs="Times New Roman"/>
          <w:sz w:val="24"/>
          <w:szCs w:val="24"/>
        </w:rPr>
        <w:t xml:space="preserve">Escrever </w:t>
      </w:r>
      <w:proofErr w:type="spellStart"/>
      <w:r w:rsidR="0005053B" w:rsidRPr="00F05193">
        <w:rPr>
          <w:rFonts w:eastAsia="Times New Roman" w:cs="Times New Roman"/>
          <w:i/>
          <w:sz w:val="24"/>
          <w:szCs w:val="24"/>
        </w:rPr>
        <w:t>paper</w:t>
      </w:r>
      <w:proofErr w:type="spellEnd"/>
      <w:r w:rsidR="0005053B" w:rsidRPr="00F05193">
        <w:rPr>
          <w:rFonts w:eastAsia="Times New Roman" w:cs="Times New Roman"/>
          <w:sz w:val="24"/>
          <w:szCs w:val="24"/>
        </w:rPr>
        <w:t xml:space="preserve">/banner </w:t>
      </w:r>
      <w:r w:rsidR="008C5576" w:rsidRPr="00F05193">
        <w:rPr>
          <w:rFonts w:eastAsia="Times New Roman" w:cs="Times New Roman"/>
          <w:sz w:val="24"/>
          <w:szCs w:val="24"/>
        </w:rPr>
        <w:t xml:space="preserve">sobre os resultados de pesquisa, </w:t>
      </w:r>
      <w:r w:rsidR="0005053B" w:rsidRPr="00F05193">
        <w:rPr>
          <w:rFonts w:eastAsia="Times New Roman" w:cs="Times New Roman"/>
          <w:sz w:val="24"/>
          <w:szCs w:val="24"/>
        </w:rPr>
        <w:t>visa</w:t>
      </w:r>
      <w:r w:rsidR="008C5576" w:rsidRPr="00F05193">
        <w:rPr>
          <w:rFonts w:eastAsia="Times New Roman" w:cs="Times New Roman"/>
          <w:sz w:val="24"/>
          <w:szCs w:val="24"/>
        </w:rPr>
        <w:t>ndo à</w:t>
      </w:r>
      <w:r w:rsidR="0005053B" w:rsidRPr="00F05193">
        <w:rPr>
          <w:rFonts w:eastAsia="Times New Roman" w:cs="Times New Roman"/>
          <w:sz w:val="24"/>
          <w:szCs w:val="24"/>
        </w:rPr>
        <w:t xml:space="preserve"> publicação e/ou</w:t>
      </w:r>
      <w:r w:rsidRPr="00F05193">
        <w:rPr>
          <w:rFonts w:eastAsia="Times New Roman" w:cs="Times New Roman"/>
          <w:sz w:val="24"/>
          <w:szCs w:val="24"/>
        </w:rPr>
        <w:t xml:space="preserve"> </w:t>
      </w:r>
      <w:r w:rsidR="0005053B" w:rsidRPr="00F05193">
        <w:rPr>
          <w:rFonts w:eastAsia="Times New Roman" w:cs="Times New Roman"/>
          <w:sz w:val="24"/>
          <w:szCs w:val="24"/>
        </w:rPr>
        <w:t>participação</w:t>
      </w:r>
      <w:r w:rsidRPr="00F05193">
        <w:rPr>
          <w:rFonts w:eastAsia="Times New Roman" w:cs="Times New Roman"/>
          <w:sz w:val="24"/>
          <w:szCs w:val="24"/>
        </w:rPr>
        <w:t xml:space="preserve"> </w:t>
      </w:r>
      <w:r w:rsidR="0005053B" w:rsidRPr="00F05193">
        <w:rPr>
          <w:rFonts w:eastAsia="Times New Roman" w:cs="Times New Roman"/>
          <w:sz w:val="24"/>
          <w:szCs w:val="24"/>
        </w:rPr>
        <w:t>em evento;</w:t>
      </w:r>
    </w:p>
    <w:p w:rsidR="0005053B" w:rsidRPr="00F05193" w:rsidRDefault="00AE6955" w:rsidP="00F05193">
      <w:pPr>
        <w:shd w:val="clear" w:color="auto" w:fill="FFFFFF"/>
        <w:ind w:firstLine="0"/>
        <w:jc w:val="left"/>
        <w:rPr>
          <w:rFonts w:eastAsia="Times New Roman" w:cs="Times New Roman"/>
          <w:sz w:val="24"/>
          <w:szCs w:val="24"/>
        </w:rPr>
      </w:pPr>
      <w:r w:rsidRPr="00F05193">
        <w:rPr>
          <w:rFonts w:eastAsia="Times New Roman" w:cs="Times New Roman"/>
          <w:sz w:val="24"/>
          <w:szCs w:val="24"/>
        </w:rPr>
        <w:t>2.</w:t>
      </w:r>
      <w:r w:rsidR="008C5576" w:rsidRPr="00F05193">
        <w:rPr>
          <w:rFonts w:eastAsia="Times New Roman" w:cs="Times New Roman"/>
          <w:sz w:val="24"/>
          <w:szCs w:val="24"/>
        </w:rPr>
        <w:t>8</w:t>
      </w:r>
      <w:r w:rsidRPr="00F05193">
        <w:rPr>
          <w:rFonts w:eastAsia="Times New Roman" w:cs="Times New Roman"/>
          <w:sz w:val="24"/>
          <w:szCs w:val="24"/>
        </w:rPr>
        <w:t>. R</w:t>
      </w:r>
      <w:r w:rsidR="0005053B" w:rsidRPr="00F05193">
        <w:rPr>
          <w:rFonts w:eastAsia="Times New Roman" w:cs="Times New Roman"/>
          <w:sz w:val="24"/>
          <w:szCs w:val="24"/>
        </w:rPr>
        <w:t>elatório final ao término da bolsa PIBIC.</w:t>
      </w:r>
    </w:p>
    <w:p w:rsidR="0045041E" w:rsidRPr="00F05193" w:rsidRDefault="0045041E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8C5576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3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. DAS INSCRIÇÕES</w:t>
      </w:r>
    </w:p>
    <w:p w:rsidR="004676D1" w:rsidRPr="00F05193" w:rsidRDefault="004676D1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3.1. As candidaturas deverão ser apresentadas mediante preenchimento e envio da ficha de inscrição (Anexo </w:t>
      </w:r>
      <w:proofErr w:type="gramStart"/>
      <w:r w:rsidRPr="00F05193">
        <w:rPr>
          <w:rFonts w:cs="Times New Roman"/>
          <w:color w:val="000000"/>
          <w:sz w:val="24"/>
          <w:szCs w:val="24"/>
          <w:lang w:eastAsia="en-US"/>
        </w:rPr>
        <w:t>1</w:t>
      </w:r>
      <w:proofErr w:type="gramEnd"/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) através do e-mail </w:t>
      </w:r>
      <w:hyperlink r:id="rId9" w:history="1">
        <w:r w:rsidRPr="00F05193">
          <w:rPr>
            <w:rStyle w:val="Hyperlink"/>
            <w:rFonts w:cs="Times New Roman"/>
            <w:sz w:val="24"/>
            <w:szCs w:val="24"/>
            <w:shd w:val="clear" w:color="auto" w:fill="FFFFFF"/>
          </w:rPr>
          <w:t>audiovisual.fg12@gmail.com</w:t>
        </w:r>
      </w:hyperlink>
      <w:r w:rsidRPr="00F05193">
        <w:rPr>
          <w:rFonts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até o 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dia </w:t>
      </w:r>
      <w:r w:rsidR="00FB14B8">
        <w:rPr>
          <w:rFonts w:cs="Times New Roman"/>
          <w:b/>
          <w:bCs/>
          <w:color w:val="000000"/>
          <w:sz w:val="24"/>
          <w:szCs w:val="24"/>
          <w:lang w:eastAsia="en-US"/>
        </w:rPr>
        <w:t>22</w:t>
      </w: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de julho de 2019 às 23h59min</w:t>
      </w:r>
      <w:r w:rsidRPr="00F05193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4676D1" w:rsidRPr="00F05193" w:rsidRDefault="004676D1" w:rsidP="00F05193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3.2. Além da ficha de inscrição, deverão ser anexadas no email as cópias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do </w:t>
      </w:r>
      <w:r w:rsidR="0002132C">
        <w:rPr>
          <w:rFonts w:cs="Times New Roman"/>
          <w:color w:val="000000"/>
          <w:sz w:val="24"/>
          <w:szCs w:val="24"/>
          <w:lang w:eastAsia="en-US"/>
        </w:rPr>
        <w:t>histórico escolar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 e do C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urrículo </w:t>
      </w:r>
      <w:r w:rsidRPr="00F05193">
        <w:rPr>
          <w:rFonts w:cs="Times New Roman"/>
          <w:i/>
          <w:color w:val="000000"/>
          <w:sz w:val="24"/>
          <w:szCs w:val="24"/>
          <w:lang w:eastAsia="en-US"/>
        </w:rPr>
        <w:t>Lattes</w:t>
      </w:r>
      <w:r w:rsidRPr="00F05193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4676D1" w:rsidRPr="00F05193" w:rsidRDefault="004676D1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3.3. O título do email deverá conter “Candidatura PIBIC” + nome 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dx proponente.</w:t>
      </w:r>
    </w:p>
    <w:p w:rsidR="00591781" w:rsidRPr="00F05193" w:rsidRDefault="00591781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4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. DOS REQUISITOS PARA </w:t>
      </w:r>
      <w:r w:rsidR="004201D3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A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BOLSA</w:t>
      </w:r>
    </w:p>
    <w:p w:rsidR="004201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lastRenderedPageBreak/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.1.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 Ser estudante 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com matrícula regularizada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, a partir do segundo semestre, em curso de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graduação 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da Universidade Federal de Santa Catarina, nas áreas de</w:t>
      </w:r>
      <w:r w:rsidR="004D7596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4D7596">
        <w:rPr>
          <w:rFonts w:cs="Times New Roman"/>
          <w:color w:val="FF0000"/>
          <w:sz w:val="24"/>
          <w:szCs w:val="24"/>
          <w:lang w:eastAsia="en-US"/>
        </w:rPr>
        <w:t>Jornalismo [incluído em 18/07/2019],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>Ciências Sociais e Antropologia;</w:t>
      </w:r>
      <w:proofErr w:type="gramStart"/>
    </w:p>
    <w:p w:rsidR="004201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proofErr w:type="gramEnd"/>
      <w:r w:rsidRPr="00F05193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.2.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Não ter vínculo empregatício ou estatutário durante a vigência da bolsa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.3. Não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possuir</w:t>
      </w:r>
      <w:r w:rsidR="00591781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qualquer outro tipo de bolsa de estudos (exceto bolsa permanência ou dessa natureza);</w:t>
      </w:r>
    </w:p>
    <w:p w:rsidR="00A14F6D" w:rsidRPr="0099598B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F05193">
        <w:rPr>
          <w:rFonts w:cs="Times New Roman"/>
          <w:color w:val="000000"/>
          <w:sz w:val="24"/>
          <w:szCs w:val="24"/>
          <w:lang w:eastAsia="en-US"/>
        </w:rPr>
        <w:t xml:space="preserve">.4. 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Ter disponibilidade de 4 horas de dedicação diária (de segunda a sexta) </w:t>
      </w:r>
      <w:r w:rsidR="0099598B" w:rsidRPr="0099598B">
        <w:rPr>
          <w:rFonts w:cs="Times New Roman"/>
          <w:color w:val="000000"/>
          <w:sz w:val="24"/>
          <w:szCs w:val="24"/>
          <w:lang w:eastAsia="en-US"/>
        </w:rPr>
        <w:t>para a execução do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projeto</w:t>
      </w:r>
      <w:r w:rsidR="00A14F6D" w:rsidRPr="0099598B">
        <w:rPr>
          <w:rFonts w:cs="Times New Roman"/>
          <w:color w:val="000000"/>
          <w:sz w:val="24"/>
          <w:szCs w:val="24"/>
          <w:lang w:eastAsia="en-US"/>
        </w:rPr>
        <w:t>;</w:t>
      </w:r>
    </w:p>
    <w:p w:rsidR="00A14F6D" w:rsidRPr="0099598B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99598B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.5. </w:t>
      </w:r>
      <w:r w:rsidR="0099598B">
        <w:rPr>
          <w:rFonts w:cs="Times New Roman"/>
          <w:color w:val="000000"/>
          <w:sz w:val="24"/>
          <w:szCs w:val="24"/>
          <w:lang w:eastAsia="en-US"/>
        </w:rPr>
        <w:t>Desejável o c</w:t>
      </w:r>
      <w:r w:rsidR="0099598B" w:rsidRPr="0099598B">
        <w:rPr>
          <w:rFonts w:cs="Times New Roman"/>
          <w:color w:val="000000"/>
          <w:sz w:val="24"/>
          <w:szCs w:val="24"/>
          <w:lang w:eastAsia="en-US"/>
        </w:rPr>
        <w:t>onhecimento avançado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em língua inglesa; </w:t>
      </w:r>
    </w:p>
    <w:p w:rsidR="004201D3" w:rsidRPr="0099598B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99598B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.6. Desejável </w:t>
      </w:r>
      <w:r w:rsidR="0099598B">
        <w:rPr>
          <w:rFonts w:cs="Times New Roman"/>
          <w:color w:val="000000"/>
          <w:sz w:val="24"/>
          <w:szCs w:val="24"/>
          <w:lang w:eastAsia="en-US"/>
        </w:rPr>
        <w:t>a experiência com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4201D3" w:rsidRPr="0099598B">
        <w:rPr>
          <w:rFonts w:cs="Times New Roman"/>
          <w:i/>
          <w:color w:val="000000"/>
          <w:sz w:val="24"/>
          <w:szCs w:val="24"/>
          <w:lang w:eastAsia="en-US"/>
        </w:rPr>
        <w:t>softwares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 de edição de </w:t>
      </w:r>
      <w:r w:rsidR="00A5711F" w:rsidRPr="0099598B">
        <w:rPr>
          <w:rFonts w:cs="Times New Roman"/>
          <w:color w:val="000000"/>
          <w:sz w:val="24"/>
          <w:szCs w:val="24"/>
          <w:lang w:eastAsia="en-US"/>
        </w:rPr>
        <w:t>vídeos/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>imagens;</w:t>
      </w:r>
    </w:p>
    <w:p w:rsidR="004201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99598B">
        <w:rPr>
          <w:rFonts w:cs="Times New Roman"/>
          <w:color w:val="000000"/>
          <w:sz w:val="24"/>
          <w:szCs w:val="24"/>
          <w:lang w:eastAsia="en-US"/>
        </w:rPr>
        <w:t>4</w:t>
      </w:r>
      <w:r w:rsidR="004201D3" w:rsidRPr="0099598B">
        <w:rPr>
          <w:rFonts w:cs="Times New Roman"/>
          <w:color w:val="000000"/>
          <w:sz w:val="24"/>
          <w:szCs w:val="24"/>
          <w:lang w:eastAsia="en-US"/>
        </w:rPr>
        <w:t xml:space="preserve">.7. Possuir </w:t>
      </w:r>
      <w:r w:rsidR="005E4515" w:rsidRPr="0099598B">
        <w:rPr>
          <w:rFonts w:cs="Times New Roman"/>
          <w:color w:val="000000"/>
          <w:sz w:val="24"/>
          <w:szCs w:val="24"/>
          <w:lang w:eastAsia="en-US"/>
        </w:rPr>
        <w:t>conta corrente (própria) no Banco do Brasil.</w:t>
      </w:r>
    </w:p>
    <w:p w:rsidR="00591781" w:rsidRPr="00F05193" w:rsidRDefault="00591781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581FD3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5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. DA SELEÇÃO E ENTREVISTA</w:t>
      </w: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.1.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Análise da documentação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>(itens 3.1. e 3.2.) enviada na inscrição;</w:t>
      </w:r>
    </w:p>
    <w:p w:rsidR="00A14F6D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.2.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Entrevista presencial entre 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os dias 2</w:t>
      </w:r>
      <w:r w:rsidR="00FB14B8">
        <w:rPr>
          <w:rFonts w:cs="Times New Roman"/>
          <w:b/>
          <w:bCs/>
          <w:color w:val="000000"/>
          <w:sz w:val="24"/>
          <w:szCs w:val="24"/>
          <w:lang w:eastAsia="en-US"/>
        </w:rPr>
        <w:t>5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e 30 de julho de 2019.</w:t>
      </w:r>
      <w:r w:rsidR="005E4515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>Existe a possibilidade de realização da entrevista por videoconferência para quem estiver fora de Florianópolis, no entanto, não nos responsabilizamos por eventuais problemas de conexão que impossibilitem a comunicação à distância;</w:t>
      </w:r>
    </w:p>
    <w:p w:rsidR="00581F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 xml:space="preserve">.3. </w:t>
      </w:r>
      <w:r w:rsidRPr="00F05193">
        <w:rPr>
          <w:rFonts w:cs="Times New Roman"/>
          <w:color w:val="000000"/>
          <w:sz w:val="24"/>
          <w:szCs w:val="24"/>
          <w:lang w:eastAsia="en-US"/>
        </w:rPr>
        <w:t>As pessoas que optarem pela entrevista por videoconferência deverão preencher o campo correspondente na ficha de inscrição;</w:t>
      </w:r>
    </w:p>
    <w:p w:rsidR="00581FD3" w:rsidRPr="00F05193" w:rsidRDefault="00581FD3" w:rsidP="00A14F6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5.4. </w:t>
      </w:r>
      <w:r w:rsidR="005E4515" w:rsidRPr="00F05193">
        <w:rPr>
          <w:rFonts w:cs="Times New Roman"/>
          <w:color w:val="000000"/>
          <w:sz w:val="24"/>
          <w:szCs w:val="24"/>
          <w:lang w:eastAsia="en-US"/>
        </w:rPr>
        <w:t>Os horários das entrevistas serão disponibilizados após a homologação das inscrições na página do NAVI (</w:t>
      </w:r>
      <w:hyperlink r:id="rId10" w:history="1">
        <w:r w:rsidR="005E4515" w:rsidRPr="00F05193">
          <w:rPr>
            <w:rStyle w:val="Hyperlink"/>
            <w:rFonts w:cs="Times New Roman"/>
            <w:sz w:val="24"/>
            <w:szCs w:val="24"/>
          </w:rPr>
          <w:t>http://navi.ufsc.br</w:t>
        </w:r>
      </w:hyperlink>
      <w:r w:rsidRPr="00F05193">
        <w:rPr>
          <w:rFonts w:cs="Times New Roman"/>
          <w:sz w:val="24"/>
          <w:szCs w:val="24"/>
        </w:rPr>
        <w:t xml:space="preserve">) até o dia </w:t>
      </w:r>
      <w:r w:rsidR="00FB14B8" w:rsidRPr="00FB14B8">
        <w:rPr>
          <w:rFonts w:cs="Times New Roman"/>
          <w:b/>
          <w:sz w:val="24"/>
          <w:szCs w:val="24"/>
        </w:rPr>
        <w:t>24</w:t>
      </w:r>
      <w:r w:rsidRPr="00FB14B8">
        <w:rPr>
          <w:rFonts w:cs="Times New Roman"/>
          <w:b/>
          <w:sz w:val="24"/>
          <w:szCs w:val="24"/>
        </w:rPr>
        <w:t>/07/2019.</w:t>
      </w:r>
      <w:r w:rsidRPr="00F05193">
        <w:rPr>
          <w:rFonts w:cs="Times New Roman"/>
          <w:sz w:val="24"/>
          <w:szCs w:val="24"/>
        </w:rPr>
        <w:t xml:space="preserve"> </w:t>
      </w:r>
    </w:p>
    <w:p w:rsidR="005E4515" w:rsidRPr="00F05193" w:rsidRDefault="005E4515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F05193" w:rsidP="00F05193">
      <w:pPr>
        <w:autoSpaceDE w:val="0"/>
        <w:autoSpaceDN w:val="0"/>
        <w:adjustRightInd w:val="0"/>
        <w:spacing w:after="240"/>
        <w:ind w:firstLine="0"/>
        <w:rPr>
          <w:rFonts w:cs="Times New Roman"/>
          <w:b/>
          <w:bCs/>
          <w:color w:val="000000"/>
          <w:sz w:val="24"/>
          <w:szCs w:val="24"/>
          <w:lang w:eastAsia="en-US"/>
        </w:rPr>
      </w:pPr>
      <w:r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6</w:t>
      </w:r>
      <w:r w:rsidR="00A14F6D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 w:rsidR="00581FD3" w:rsidRPr="00F05193">
        <w:rPr>
          <w:rFonts w:cs="Times New Roman"/>
          <w:b/>
          <w:bCs/>
          <w:color w:val="000000"/>
          <w:sz w:val="24"/>
          <w:szCs w:val="24"/>
          <w:lang w:eastAsia="en-US"/>
        </w:rPr>
        <w:t>DISPOSIÇÕES FINAIS</w:t>
      </w:r>
    </w:p>
    <w:p w:rsidR="00A14F6D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6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.1.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 xml:space="preserve">O valor da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bolsa de Iniciação Científica da CNPQ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 xml:space="preserve"> é de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>R$ 400,00 (quatrocentos reais) por mês, depositada diretamente na conta bancária.</w:t>
      </w:r>
    </w:p>
    <w:p w:rsidR="00581FD3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6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.2. O resultado final será divulgado na página do NAVI (</w:t>
      </w:r>
      <w:hyperlink r:id="rId11" w:history="1">
        <w:r w:rsidR="00581FD3" w:rsidRPr="00F05193">
          <w:rPr>
            <w:rStyle w:val="Hyperlink"/>
            <w:rFonts w:cs="Times New Roman"/>
            <w:sz w:val="24"/>
            <w:szCs w:val="24"/>
          </w:rPr>
          <w:t>http://navi.ufsc.br</w:t>
        </w:r>
      </w:hyperlink>
      <w:r w:rsidR="00581FD3" w:rsidRPr="00F05193">
        <w:rPr>
          <w:rFonts w:cs="Times New Roman"/>
          <w:sz w:val="24"/>
          <w:szCs w:val="24"/>
        </w:rPr>
        <w:t xml:space="preserve">) até o dia </w:t>
      </w:r>
      <w:r w:rsidR="00581FD3" w:rsidRPr="00FB14B8">
        <w:rPr>
          <w:rFonts w:cs="Times New Roman"/>
          <w:b/>
          <w:sz w:val="24"/>
          <w:szCs w:val="24"/>
        </w:rPr>
        <w:t>30/07/2019</w:t>
      </w:r>
      <w:r w:rsidRPr="00F05193">
        <w:rPr>
          <w:rFonts w:cs="Times New Roman"/>
          <w:sz w:val="24"/>
          <w:szCs w:val="24"/>
        </w:rPr>
        <w:t xml:space="preserve"> – e enviado ao email das pessoas inscritas</w:t>
      </w:r>
      <w:r w:rsidR="00581FD3" w:rsidRPr="00F05193">
        <w:rPr>
          <w:rFonts w:cs="Times New Roman"/>
          <w:sz w:val="24"/>
          <w:szCs w:val="24"/>
        </w:rPr>
        <w:t>.</w:t>
      </w:r>
    </w:p>
    <w:p w:rsidR="00F05193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F05193">
        <w:rPr>
          <w:rFonts w:cs="Times New Roman"/>
          <w:sz w:val="24"/>
          <w:szCs w:val="24"/>
        </w:rPr>
        <w:t>6</w:t>
      </w:r>
      <w:r w:rsidR="00581FD3" w:rsidRPr="00F05193">
        <w:rPr>
          <w:rFonts w:cs="Times New Roman"/>
          <w:sz w:val="24"/>
          <w:szCs w:val="24"/>
        </w:rPr>
        <w:t>.3.</w:t>
      </w:r>
      <w:r w:rsidRPr="00F05193">
        <w:rPr>
          <w:rFonts w:cs="Times New Roman"/>
          <w:sz w:val="24"/>
          <w:szCs w:val="24"/>
        </w:rPr>
        <w:t xml:space="preserve"> A pessoa escolhida em primeiro lugar deverá apresentar-se no NAVI no dia </w:t>
      </w:r>
      <w:r w:rsidRPr="00FB14B8">
        <w:rPr>
          <w:rFonts w:cs="Times New Roman"/>
          <w:b/>
          <w:sz w:val="24"/>
          <w:szCs w:val="24"/>
        </w:rPr>
        <w:t>31/07/2019</w:t>
      </w:r>
      <w:r w:rsidRPr="00F05193">
        <w:rPr>
          <w:rFonts w:cs="Times New Roman"/>
          <w:sz w:val="24"/>
          <w:szCs w:val="24"/>
        </w:rPr>
        <w:t xml:space="preserve"> para a implantação da bolsa;</w:t>
      </w:r>
    </w:p>
    <w:p w:rsidR="00F05193" w:rsidRPr="00F05193" w:rsidRDefault="00F0519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6.4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 xml:space="preserve">. </w:t>
      </w:r>
      <w:r w:rsidR="00C21B21">
        <w:rPr>
          <w:rFonts w:cs="Times New Roman"/>
          <w:color w:val="000000"/>
          <w:sz w:val="24"/>
          <w:szCs w:val="24"/>
          <w:lang w:eastAsia="en-US"/>
        </w:rPr>
        <w:t>A inscrição na plataforma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Pr="00C21B21">
        <w:rPr>
          <w:rFonts w:cs="Times New Roman"/>
          <w:i/>
          <w:color w:val="000000"/>
          <w:sz w:val="24"/>
          <w:szCs w:val="24"/>
          <w:lang w:eastAsia="en-US"/>
        </w:rPr>
        <w:t>Lattes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 pode ser realizada através do link: </w:t>
      </w:r>
      <w:hyperlink r:id="rId12" w:history="1">
        <w:r w:rsidRPr="00F05193">
          <w:rPr>
            <w:rStyle w:val="Hyperlink"/>
            <w:rFonts w:cs="Times New Roman"/>
            <w:sz w:val="24"/>
            <w:szCs w:val="24"/>
          </w:rPr>
          <w:t>https://wwws.cnpq.br/cvlattesweb/pkg_cv_estr.inicio</w:t>
        </w:r>
      </w:hyperlink>
    </w:p>
    <w:p w:rsidR="00A14F6D" w:rsidRDefault="00F05193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6.5. 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O não cumprimento das regras 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descritas neste edital</w:t>
      </w:r>
      <w:r w:rsidR="00A14F6D" w:rsidRPr="00F05193">
        <w:rPr>
          <w:rFonts w:cs="Times New Roman"/>
          <w:color w:val="000000"/>
          <w:sz w:val="24"/>
          <w:szCs w:val="24"/>
          <w:lang w:eastAsia="en-US"/>
        </w:rPr>
        <w:t xml:space="preserve"> implicará </w:t>
      </w:r>
      <w:r w:rsidR="00581FD3" w:rsidRPr="00F05193">
        <w:rPr>
          <w:rFonts w:cs="Times New Roman"/>
          <w:color w:val="000000"/>
          <w:sz w:val="24"/>
          <w:szCs w:val="24"/>
          <w:lang w:eastAsia="en-US"/>
        </w:rPr>
        <w:t>na</w:t>
      </w:r>
      <w:r w:rsidR="0045041E" w:rsidRPr="00F05193">
        <w:rPr>
          <w:rFonts w:cs="Times New Roman"/>
          <w:color w:val="000000"/>
          <w:sz w:val="24"/>
          <w:szCs w:val="24"/>
          <w:lang w:eastAsia="en-US"/>
        </w:rPr>
        <w:t xml:space="preserve"> </w:t>
      </w:r>
      <w:r w:rsidR="00514116">
        <w:rPr>
          <w:rFonts w:cs="Times New Roman"/>
          <w:color w:val="000000"/>
          <w:sz w:val="24"/>
          <w:szCs w:val="24"/>
          <w:lang w:eastAsia="en-US"/>
        </w:rPr>
        <w:t>suspensão da bolsa;</w:t>
      </w:r>
    </w:p>
    <w:p w:rsidR="00514116" w:rsidRDefault="00514116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  <w:r>
        <w:rPr>
          <w:rFonts w:cs="Times New Roman"/>
          <w:color w:val="000000"/>
          <w:sz w:val="24"/>
          <w:szCs w:val="24"/>
          <w:lang w:eastAsia="en-US"/>
        </w:rPr>
        <w:t xml:space="preserve">6.6. Informações </w:t>
      </w:r>
      <w:r w:rsidR="00C21B21">
        <w:rPr>
          <w:rFonts w:cs="Times New Roman"/>
          <w:color w:val="000000"/>
          <w:sz w:val="24"/>
          <w:szCs w:val="24"/>
          <w:lang w:eastAsia="en-US"/>
        </w:rPr>
        <w:t xml:space="preserve">e dúvidas deverão ser encaminhadas para o </w:t>
      </w:r>
      <w:r>
        <w:rPr>
          <w:rFonts w:cs="Times New Roman"/>
          <w:color w:val="000000"/>
          <w:sz w:val="24"/>
          <w:szCs w:val="24"/>
          <w:lang w:eastAsia="en-US"/>
        </w:rPr>
        <w:t xml:space="preserve">email </w:t>
      </w:r>
      <w:hyperlink r:id="rId13" w:history="1">
        <w:r w:rsidR="009B3BDD" w:rsidRPr="005A7179">
          <w:rPr>
            <w:rStyle w:val="Hyperlink"/>
            <w:rFonts w:cs="Times New Roman"/>
            <w:sz w:val="24"/>
            <w:szCs w:val="24"/>
            <w:lang w:eastAsia="en-US"/>
          </w:rPr>
          <w:t>almeidacarol82@gmail.com</w:t>
        </w:r>
      </w:hyperlink>
    </w:p>
    <w:p w:rsidR="0045041E" w:rsidRPr="00F05193" w:rsidRDefault="0045041E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A14F6D" w:rsidP="0045041E">
      <w:pPr>
        <w:autoSpaceDE w:val="0"/>
        <w:autoSpaceDN w:val="0"/>
        <w:adjustRightInd w:val="0"/>
        <w:ind w:firstLine="0"/>
        <w:jc w:val="left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Florianópolis, 1</w:t>
      </w:r>
      <w:r w:rsidR="0045041E" w:rsidRPr="00F05193">
        <w:rPr>
          <w:rFonts w:cs="Times New Roman"/>
          <w:color w:val="000000"/>
          <w:sz w:val="24"/>
          <w:szCs w:val="24"/>
          <w:lang w:eastAsia="en-US"/>
        </w:rPr>
        <w:t>5</w:t>
      </w: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 de julho de 2019.</w:t>
      </w:r>
    </w:p>
    <w:p w:rsidR="0045041E" w:rsidRPr="00F05193" w:rsidRDefault="0045041E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45041E" w:rsidRPr="00F05193" w:rsidRDefault="0045041E" w:rsidP="00A14F6D">
      <w:pPr>
        <w:autoSpaceDE w:val="0"/>
        <w:autoSpaceDN w:val="0"/>
        <w:adjustRightInd w:val="0"/>
        <w:ind w:firstLine="0"/>
        <w:rPr>
          <w:rFonts w:cs="Times New Roman"/>
          <w:color w:val="000000"/>
          <w:sz w:val="24"/>
          <w:szCs w:val="24"/>
          <w:lang w:eastAsia="en-US"/>
        </w:rPr>
      </w:pPr>
    </w:p>
    <w:p w:rsidR="00A14F6D" w:rsidRPr="00F05193" w:rsidRDefault="00A14F6D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Comissão de Seleção:</w:t>
      </w:r>
    </w:p>
    <w:p w:rsidR="00A14F6D" w:rsidRPr="00F05193" w:rsidRDefault="00A14F6D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 xml:space="preserve">Profa Dra </w:t>
      </w:r>
      <w:r w:rsidR="0045041E" w:rsidRPr="00F05193">
        <w:rPr>
          <w:rFonts w:cs="Times New Roman"/>
          <w:color w:val="000000"/>
          <w:sz w:val="24"/>
          <w:szCs w:val="24"/>
          <w:lang w:eastAsia="en-US"/>
        </w:rPr>
        <w:t>Carmen Silvia Rial</w:t>
      </w:r>
    </w:p>
    <w:p w:rsidR="00A14F6D" w:rsidRPr="00F05193" w:rsidRDefault="0045041E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Caroline Soares de Almeida</w:t>
      </w:r>
    </w:p>
    <w:p w:rsidR="00A14F6D" w:rsidRPr="00F05193" w:rsidRDefault="0045041E" w:rsidP="0045041E">
      <w:pPr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 w:val="24"/>
          <w:szCs w:val="24"/>
          <w:lang w:eastAsia="en-US"/>
        </w:rPr>
      </w:pPr>
      <w:r w:rsidRPr="00F05193">
        <w:rPr>
          <w:rFonts w:cs="Times New Roman"/>
          <w:color w:val="000000"/>
          <w:sz w:val="24"/>
          <w:szCs w:val="24"/>
          <w:lang w:eastAsia="en-US"/>
        </w:rPr>
        <w:t>Cristhian Fernando Caje Rodriguez</w:t>
      </w:r>
    </w:p>
    <w:p w:rsidR="006D3C6D" w:rsidRDefault="006D3C6D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A14F6D">
      <w:pPr>
        <w:rPr>
          <w:rFonts w:cs="Times New Roman"/>
          <w:sz w:val="24"/>
          <w:szCs w:val="24"/>
        </w:rPr>
      </w:pPr>
    </w:p>
    <w:p w:rsidR="0003591E" w:rsidRDefault="0003591E" w:rsidP="00DC64F5">
      <w:pPr>
        <w:ind w:firstLine="0"/>
        <w:jc w:val="center"/>
        <w:rPr>
          <w:rFonts w:cs="Times New Roman"/>
          <w:b/>
          <w:sz w:val="24"/>
          <w:szCs w:val="24"/>
        </w:rPr>
      </w:pPr>
      <w:r w:rsidRPr="0003591E">
        <w:rPr>
          <w:rFonts w:cs="Times New Roman"/>
          <w:b/>
          <w:sz w:val="24"/>
          <w:szCs w:val="24"/>
        </w:rPr>
        <w:t xml:space="preserve">FICHA DE INSCRIÇÃO – </w:t>
      </w:r>
      <w:r w:rsidR="00AC0791">
        <w:rPr>
          <w:rFonts w:cs="Times New Roman"/>
          <w:b/>
          <w:sz w:val="24"/>
          <w:szCs w:val="24"/>
        </w:rPr>
        <w:t xml:space="preserve">SELEÇÃO </w:t>
      </w:r>
      <w:r w:rsidRPr="0003591E">
        <w:rPr>
          <w:rFonts w:cs="Times New Roman"/>
          <w:b/>
          <w:sz w:val="24"/>
          <w:szCs w:val="24"/>
        </w:rPr>
        <w:t xml:space="preserve">BOLSISTA </w:t>
      </w:r>
      <w:proofErr w:type="spellStart"/>
      <w:r w:rsidRPr="0003591E">
        <w:rPr>
          <w:rFonts w:cs="Times New Roman"/>
          <w:b/>
          <w:sz w:val="24"/>
          <w:szCs w:val="24"/>
        </w:rPr>
        <w:t>PIBIC</w:t>
      </w:r>
      <w:proofErr w:type="spellEnd"/>
      <w:r w:rsidRPr="0003591E">
        <w:rPr>
          <w:rFonts w:cs="Times New Roman"/>
          <w:b/>
          <w:sz w:val="24"/>
          <w:szCs w:val="24"/>
        </w:rPr>
        <w:t>/</w:t>
      </w:r>
      <w:proofErr w:type="spellStart"/>
      <w:r w:rsidRPr="0003591E">
        <w:rPr>
          <w:rFonts w:cs="Times New Roman"/>
          <w:b/>
          <w:sz w:val="24"/>
          <w:szCs w:val="24"/>
        </w:rPr>
        <w:t>NAVI</w:t>
      </w:r>
      <w:proofErr w:type="spellEnd"/>
      <w:r w:rsidRPr="0003591E">
        <w:rPr>
          <w:rFonts w:cs="Times New Roman"/>
          <w:b/>
          <w:sz w:val="24"/>
          <w:szCs w:val="24"/>
        </w:rPr>
        <w:t xml:space="preserve"> 2019</w:t>
      </w:r>
    </w:p>
    <w:p w:rsidR="0003591E" w:rsidRDefault="0003591E" w:rsidP="0003591E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1633"/>
        <w:gridCol w:w="425"/>
        <w:gridCol w:w="142"/>
        <w:gridCol w:w="283"/>
        <w:gridCol w:w="1985"/>
        <w:gridCol w:w="2693"/>
      </w:tblGrid>
      <w:tr w:rsidR="00AC0791" w:rsidTr="00851AA3">
        <w:tc>
          <w:tcPr>
            <w:tcW w:w="9322" w:type="dxa"/>
            <w:gridSpan w:val="7"/>
          </w:tcPr>
          <w:p w:rsidR="00AC0791" w:rsidRDefault="00AC0791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</w:t>
            </w:r>
            <w:r w:rsidR="0002132C">
              <w:rPr>
                <w:rFonts w:cs="Times New Roman"/>
                <w:b/>
                <w:sz w:val="24"/>
                <w:szCs w:val="24"/>
              </w:rPr>
              <w:t>ome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02132C" w:rsidTr="00851AA3">
        <w:tc>
          <w:tcPr>
            <w:tcW w:w="2161" w:type="dxa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483" w:type="dxa"/>
            <w:gridSpan w:val="4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Tel:</w:t>
            </w:r>
          </w:p>
        </w:tc>
        <w:tc>
          <w:tcPr>
            <w:tcW w:w="4678" w:type="dxa"/>
            <w:gridSpan w:val="2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Email:</w:t>
            </w:r>
          </w:p>
        </w:tc>
      </w:tr>
      <w:tr w:rsidR="00A5711F" w:rsidTr="00851AA3">
        <w:tc>
          <w:tcPr>
            <w:tcW w:w="3794" w:type="dxa"/>
            <w:gridSpan w:val="2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 de nascimento:</w:t>
            </w:r>
          </w:p>
        </w:tc>
        <w:tc>
          <w:tcPr>
            <w:tcW w:w="5528" w:type="dxa"/>
            <w:gridSpan w:val="5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 entrevista será por videoconferência (   )</w:t>
            </w:r>
          </w:p>
        </w:tc>
      </w:tr>
      <w:tr w:rsidR="004D6B91" w:rsidTr="004D6B91">
        <w:tc>
          <w:tcPr>
            <w:tcW w:w="4361" w:type="dxa"/>
            <w:gridSpan w:val="4"/>
          </w:tcPr>
          <w:p w:rsidR="004D6B91" w:rsidRDefault="004D6B91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Agência do Banco do Brasil:</w:t>
            </w:r>
          </w:p>
        </w:tc>
        <w:tc>
          <w:tcPr>
            <w:tcW w:w="4961" w:type="dxa"/>
            <w:gridSpan w:val="3"/>
          </w:tcPr>
          <w:p w:rsidR="004D6B91" w:rsidRDefault="004D6B91" w:rsidP="004D6B91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Conta Corrente:</w:t>
            </w:r>
          </w:p>
        </w:tc>
      </w:tr>
      <w:tr w:rsidR="0002132C" w:rsidTr="00851AA3">
        <w:tc>
          <w:tcPr>
            <w:tcW w:w="9322" w:type="dxa"/>
            <w:gridSpan w:val="7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Endereço:</w:t>
            </w:r>
          </w:p>
        </w:tc>
      </w:tr>
      <w:tr w:rsidR="0002132C" w:rsidTr="00851AA3">
        <w:tc>
          <w:tcPr>
            <w:tcW w:w="4219" w:type="dxa"/>
            <w:gridSpan w:val="3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Curso:</w:t>
            </w:r>
          </w:p>
        </w:tc>
        <w:tc>
          <w:tcPr>
            <w:tcW w:w="2410" w:type="dxa"/>
            <w:gridSpan w:val="3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Período:</w:t>
            </w:r>
          </w:p>
        </w:tc>
        <w:tc>
          <w:tcPr>
            <w:tcW w:w="2693" w:type="dxa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Turno:</w:t>
            </w:r>
          </w:p>
        </w:tc>
      </w:tr>
      <w:tr w:rsidR="0002132C" w:rsidTr="00851AA3">
        <w:tc>
          <w:tcPr>
            <w:tcW w:w="9322" w:type="dxa"/>
            <w:gridSpan w:val="7"/>
          </w:tcPr>
          <w:p w:rsidR="0002132C" w:rsidRDefault="0002132C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Nível de Inglês: (  )Não Possui  (  )Básico  (  )Intermediário  (  )Avançado</w:t>
            </w:r>
          </w:p>
        </w:tc>
      </w:tr>
      <w:tr w:rsidR="00A5711F" w:rsidTr="00851AA3">
        <w:tc>
          <w:tcPr>
            <w:tcW w:w="9322" w:type="dxa"/>
            <w:gridSpan w:val="7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Possui conhecimento em outros idiomas?Quais?</w:t>
            </w: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711F" w:rsidTr="00851AA3">
        <w:tc>
          <w:tcPr>
            <w:tcW w:w="9322" w:type="dxa"/>
            <w:gridSpan w:val="7"/>
          </w:tcPr>
          <w:p w:rsidR="00A5711F" w:rsidRDefault="00A5711F" w:rsidP="00A5711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Possui experiência em edição de vídeos/imagens? Em quais programas?</w:t>
            </w:r>
          </w:p>
          <w:p w:rsidR="00514116" w:rsidRDefault="00514116" w:rsidP="00A5711F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5711F" w:rsidTr="00851AA3">
        <w:trPr>
          <w:trHeight w:val="562"/>
        </w:trPr>
        <w:tc>
          <w:tcPr>
            <w:tcW w:w="9322" w:type="dxa"/>
            <w:gridSpan w:val="7"/>
          </w:tcPr>
          <w:p w:rsidR="00A5711F" w:rsidRDefault="00A5711F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Quais as motivações para a candidatura</w:t>
            </w:r>
            <w:r w:rsidR="00514116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  <w:p w:rsidR="00514116" w:rsidRDefault="00514116" w:rsidP="0002132C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3591E" w:rsidRDefault="0003591E" w:rsidP="0003591E">
      <w:pPr>
        <w:jc w:val="center"/>
        <w:rPr>
          <w:rFonts w:cs="Times New Roman"/>
          <w:b/>
          <w:sz w:val="24"/>
          <w:szCs w:val="24"/>
        </w:rPr>
      </w:pPr>
    </w:p>
    <w:p w:rsidR="00DD029E" w:rsidRDefault="00DD029E" w:rsidP="0003591E">
      <w:pPr>
        <w:jc w:val="center"/>
        <w:rPr>
          <w:rFonts w:cs="Times New Roman"/>
          <w:b/>
          <w:sz w:val="24"/>
          <w:szCs w:val="24"/>
        </w:rPr>
      </w:pPr>
    </w:p>
    <w:p w:rsidR="00DD029E" w:rsidRPr="0003591E" w:rsidRDefault="00DD029E" w:rsidP="0003591E">
      <w:pPr>
        <w:jc w:val="center"/>
        <w:rPr>
          <w:rFonts w:cs="Times New Roman"/>
          <w:b/>
          <w:sz w:val="24"/>
          <w:szCs w:val="24"/>
        </w:rPr>
      </w:pPr>
    </w:p>
    <w:sectPr w:rsidR="00DD029E" w:rsidRPr="0003591E" w:rsidSect="008F0FBC">
      <w:footerReference w:type="default" r:id="rId14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F6" w:rsidRDefault="00181FF6" w:rsidP="001E24E7">
      <w:r>
        <w:separator/>
      </w:r>
    </w:p>
  </w:endnote>
  <w:endnote w:type="continuationSeparator" w:id="0">
    <w:p w:rsidR="00181FF6" w:rsidRDefault="00181FF6" w:rsidP="001E2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5672"/>
      <w:docPartObj>
        <w:docPartGallery w:val="Page Numbers (Bottom of Page)"/>
        <w:docPartUnique/>
      </w:docPartObj>
    </w:sdtPr>
    <w:sdtContent>
      <w:p w:rsidR="001E24E7" w:rsidRDefault="00720EE7">
        <w:pPr>
          <w:pStyle w:val="Rodap"/>
          <w:jc w:val="right"/>
        </w:pPr>
        <w:fldSimple w:instr=" PAGE   \* MERGEFORMAT ">
          <w:r w:rsidR="004D7596">
            <w:rPr>
              <w:noProof/>
            </w:rPr>
            <w:t>2</w:t>
          </w:r>
        </w:fldSimple>
      </w:p>
    </w:sdtContent>
  </w:sdt>
  <w:p w:rsidR="001E24E7" w:rsidRDefault="001E24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F6" w:rsidRDefault="00181FF6" w:rsidP="001E24E7">
      <w:r>
        <w:separator/>
      </w:r>
    </w:p>
  </w:footnote>
  <w:footnote w:type="continuationSeparator" w:id="0">
    <w:p w:rsidR="00181FF6" w:rsidRDefault="00181FF6" w:rsidP="001E2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E87"/>
    <w:multiLevelType w:val="hybridMultilevel"/>
    <w:tmpl w:val="6400BA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174C"/>
    <w:multiLevelType w:val="multilevel"/>
    <w:tmpl w:val="3DD2026A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F6D"/>
    <w:rsid w:val="0002132C"/>
    <w:rsid w:val="0003591E"/>
    <w:rsid w:val="000363ED"/>
    <w:rsid w:val="0005053B"/>
    <w:rsid w:val="00156396"/>
    <w:rsid w:val="0017799C"/>
    <w:rsid w:val="00181FF6"/>
    <w:rsid w:val="00191224"/>
    <w:rsid w:val="001C32F5"/>
    <w:rsid w:val="001E24E7"/>
    <w:rsid w:val="004201D3"/>
    <w:rsid w:val="0045041E"/>
    <w:rsid w:val="004676D1"/>
    <w:rsid w:val="004D3F7F"/>
    <w:rsid w:val="004D6B91"/>
    <w:rsid w:val="004D7596"/>
    <w:rsid w:val="00501237"/>
    <w:rsid w:val="00514116"/>
    <w:rsid w:val="00552A51"/>
    <w:rsid w:val="00581FD3"/>
    <w:rsid w:val="00591781"/>
    <w:rsid w:val="005A6077"/>
    <w:rsid w:val="005E4515"/>
    <w:rsid w:val="006D3C6D"/>
    <w:rsid w:val="00720EE7"/>
    <w:rsid w:val="0074152A"/>
    <w:rsid w:val="00806D98"/>
    <w:rsid w:val="00851AA3"/>
    <w:rsid w:val="00874579"/>
    <w:rsid w:val="008C5576"/>
    <w:rsid w:val="008F0FBC"/>
    <w:rsid w:val="009160C9"/>
    <w:rsid w:val="00993575"/>
    <w:rsid w:val="0099598B"/>
    <w:rsid w:val="00997024"/>
    <w:rsid w:val="009B3BDD"/>
    <w:rsid w:val="009E77FB"/>
    <w:rsid w:val="00A14F6D"/>
    <w:rsid w:val="00A5711F"/>
    <w:rsid w:val="00A6190C"/>
    <w:rsid w:val="00AC0791"/>
    <w:rsid w:val="00AE6955"/>
    <w:rsid w:val="00B35DA1"/>
    <w:rsid w:val="00C21B21"/>
    <w:rsid w:val="00C82805"/>
    <w:rsid w:val="00CA04B2"/>
    <w:rsid w:val="00DC64F5"/>
    <w:rsid w:val="00DD029E"/>
    <w:rsid w:val="00E14D7B"/>
    <w:rsid w:val="00E4566B"/>
    <w:rsid w:val="00F0225A"/>
    <w:rsid w:val="00F05193"/>
    <w:rsid w:val="00FB14B8"/>
    <w:rsid w:val="00F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24"/>
    <w:pPr>
      <w:spacing w:after="0" w:line="240" w:lineRule="auto"/>
      <w:ind w:firstLine="567"/>
      <w:jc w:val="both"/>
    </w:pPr>
    <w:rPr>
      <w:rFonts w:ascii="Times New Roman" w:hAnsi="Times New Roman"/>
      <w:sz w:val="21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7024"/>
    <w:pPr>
      <w:keepNext/>
      <w:keepLines/>
      <w:numPr>
        <w:numId w:val="7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97024"/>
    <w:pPr>
      <w:keepNext/>
      <w:keepLines/>
      <w:numPr>
        <w:ilvl w:val="1"/>
        <w:numId w:val="7"/>
      </w:numPr>
      <w:jc w:val="left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97024"/>
    <w:pPr>
      <w:keepNext/>
      <w:keepLines/>
      <w:numPr>
        <w:ilvl w:val="2"/>
        <w:numId w:val="7"/>
      </w:numPr>
      <w:jc w:val="left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97024"/>
    <w:pPr>
      <w:keepNext/>
      <w:keepLines/>
      <w:numPr>
        <w:ilvl w:val="3"/>
        <w:numId w:val="7"/>
      </w:numPr>
      <w:jc w:val="left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97024"/>
    <w:pPr>
      <w:keepNext/>
      <w:keepLines/>
      <w:numPr>
        <w:ilvl w:val="4"/>
        <w:numId w:val="7"/>
      </w:numPr>
      <w:jc w:val="left"/>
      <w:outlineLvl w:val="4"/>
    </w:pPr>
    <w:rPr>
      <w:rFonts w:eastAsiaTheme="majorEastAsia" w:cstheme="majorBidi"/>
      <w:i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7024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7024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7024"/>
    <w:rPr>
      <w:rFonts w:ascii="Times New Roman" w:eastAsiaTheme="majorEastAsia" w:hAnsi="Times New Roman" w:cstheme="majorBidi"/>
      <w:b/>
      <w:bCs/>
      <w:sz w:val="21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97024"/>
    <w:rPr>
      <w:rFonts w:ascii="Times New Roman" w:eastAsiaTheme="majorEastAsia" w:hAnsi="Times New Roman" w:cstheme="majorBidi"/>
      <w:bCs/>
      <w:sz w:val="21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97024"/>
    <w:rPr>
      <w:rFonts w:ascii="Times New Roman" w:eastAsiaTheme="majorEastAsia" w:hAnsi="Times New Roman" w:cstheme="majorBidi"/>
      <w:b/>
      <w:bCs/>
      <w:sz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97024"/>
    <w:rPr>
      <w:rFonts w:ascii="Times New Roman" w:eastAsiaTheme="majorEastAsia" w:hAnsi="Times New Roman" w:cstheme="majorBidi"/>
      <w:bCs/>
      <w:iCs/>
      <w:sz w:val="21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97024"/>
    <w:rPr>
      <w:rFonts w:ascii="Times New Roman" w:eastAsiaTheme="majorEastAsia" w:hAnsi="Times New Roman" w:cstheme="majorBidi"/>
      <w:i/>
      <w:sz w:val="2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70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70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997024"/>
    <w:pPr>
      <w:ind w:firstLine="0"/>
      <w:jc w:val="left"/>
    </w:pPr>
    <w:rPr>
      <w:bCs/>
      <w:szCs w:val="18"/>
    </w:rPr>
  </w:style>
  <w:style w:type="paragraph" w:styleId="PargrafodaLista">
    <w:name w:val="List Paragraph"/>
    <w:basedOn w:val="Normal"/>
    <w:uiPriority w:val="34"/>
    <w:qFormat/>
    <w:rsid w:val="0099702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041E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201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01D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01D3"/>
    <w:rPr>
      <w:rFonts w:ascii="Times New Roman" w:hAnsi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01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01D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0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1D3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3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E24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24E7"/>
    <w:rPr>
      <w:rFonts w:ascii="Times New Roman" w:hAnsi="Times New Roman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24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24E7"/>
    <w:rPr>
      <w:rFonts w:ascii="Times New Roman" w:hAnsi="Times New Roman"/>
      <w:sz w:val="21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B3B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lmeidacarol82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s.cnpq.br/cvlattesweb/pkg_cv_estr.inici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vi.ufsc.b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avi.ufsc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diovisual.fg12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851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Almeida</dc:creator>
  <cp:lastModifiedBy>Caroline Almeida</cp:lastModifiedBy>
  <cp:revision>16</cp:revision>
  <dcterms:created xsi:type="dcterms:W3CDTF">2019-07-13T18:51:00Z</dcterms:created>
  <dcterms:modified xsi:type="dcterms:W3CDTF">2019-07-18T14:36:00Z</dcterms:modified>
</cp:coreProperties>
</file>